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86" w:rsidRPr="008F24FB" w:rsidRDefault="004D7B86" w:rsidP="004D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9"/>
          <w:szCs w:val="29"/>
        </w:rPr>
      </w:pPr>
      <w:r w:rsidRPr="008F24FB">
        <w:rPr>
          <w:rFonts w:ascii="Times New Roman" w:eastAsia="Times New Roman" w:hAnsi="Times New Roman" w:cs="Times New Roman"/>
          <w:b/>
          <w:i/>
          <w:sz w:val="29"/>
          <w:szCs w:val="29"/>
        </w:rPr>
        <w:t>Уважаемые родители!</w:t>
      </w:r>
    </w:p>
    <w:p w:rsidR="004D7B86" w:rsidRPr="008F24FB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8F24FB">
        <w:rPr>
          <w:rFonts w:ascii="Times New Roman" w:eastAsia="Times New Roman" w:hAnsi="Times New Roman" w:cs="Times New Roman"/>
          <w:sz w:val="29"/>
          <w:szCs w:val="29"/>
        </w:rPr>
        <w:t>Проблема потребления наркотических и психоактивных веще</w:t>
      </w:r>
      <w:proofErr w:type="gramStart"/>
      <w:r w:rsidRPr="008F24FB">
        <w:rPr>
          <w:rFonts w:ascii="Times New Roman" w:eastAsia="Times New Roman" w:hAnsi="Times New Roman" w:cs="Times New Roman"/>
          <w:sz w:val="29"/>
          <w:szCs w:val="29"/>
        </w:rPr>
        <w:t>ств ср</w:t>
      </w:r>
      <w:proofErr w:type="gramEnd"/>
      <w:r w:rsidRPr="008F24FB">
        <w:rPr>
          <w:rFonts w:ascii="Times New Roman" w:eastAsia="Times New Roman" w:hAnsi="Times New Roman" w:cs="Times New Roman"/>
          <w:sz w:val="29"/>
          <w:szCs w:val="29"/>
        </w:rPr>
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</w:t>
      </w:r>
      <w:proofErr w:type="spellStart"/>
      <w:r w:rsidRPr="008F24FB">
        <w:rPr>
          <w:rFonts w:ascii="Times New Roman" w:eastAsia="Times New Roman" w:hAnsi="Times New Roman" w:cs="Times New Roman"/>
          <w:sz w:val="29"/>
          <w:szCs w:val="29"/>
        </w:rPr>
        <w:t>смс</w:t>
      </w:r>
      <w:proofErr w:type="spellEnd"/>
      <w:r w:rsidRPr="008F24FB">
        <w:rPr>
          <w:rFonts w:ascii="Times New Roman" w:eastAsia="Times New Roman" w:hAnsi="Times New Roman" w:cs="Times New Roman"/>
          <w:sz w:val="29"/>
          <w:szCs w:val="29"/>
        </w:rPr>
        <w:t xml:space="preserve"> - сообщениях, а также на телефонные и Интернет – переговоры.</w:t>
      </w:r>
    </w:p>
    <w:p w:rsidR="00000000" w:rsidRDefault="004D7B86"/>
    <w:p w:rsidR="004D7B86" w:rsidRDefault="004D7B86"/>
    <w:p w:rsidR="004D7B86" w:rsidRPr="004D7B86" w:rsidRDefault="004D7B86" w:rsidP="004D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Бездымный табак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Нюхательный табак (</w:t>
      </w:r>
      <w:proofErr w:type="spellStart"/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снафф</w:t>
      </w:r>
      <w:proofErr w:type="spellEnd"/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Очень </w:t>
      </w:r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близок</w:t>
      </w:r>
      <w:proofErr w:type="gram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к сигарному табаку. Изготовляется он из так называемого темного листа перетертого в тонкую пыль с добавлением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ароматизаторов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Определенного сорта у него нет, табак отличается только по производителю и ароматической добавке, которую в него добавили. Палитра вкусовых добавок огромна, от апельсина до ванили и бергамота. Способов вынюхивания табака несколько. Можно насыпать дорожку и вынюхать с помощью свернутой трубочки, можно насыпать на внешнюю сторону руки, либо скатать понюшку, закинуть в ноздрю и сильно вдохнуть. Компаниями производителями такой табак рекламируется как неопасный. Так же они говорят, что с помощью него можно бросить курить. Перечисляются еще преимущества по сравнению с табаком, который курят: это и отсутствие неприятного запаха, и отсутствие продуктов горения, и отсутствие вреда для окружающих.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Жевательный табак (</w:t>
      </w:r>
      <w:proofErr w:type="spellStart"/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снюс</w:t>
      </w:r>
      <w:proofErr w:type="spellEnd"/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Употребление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снюса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происходит следующим образом: табак кладется под верхнюю губу, держать его во рту нужно </w:t>
      </w:r>
      <w:r w:rsidRPr="004D7B8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 5 до 30 минут. Жевать или глотать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снюс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нельзя, однако слюну, которая выделяется при его употреблении, можно сглатывать.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ароматизаторов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. По своему действию и составу он очень близок к нюхательному табаку. Преимущества по сравнению </w:t>
      </w:r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курительным</w:t>
      </w:r>
      <w:proofErr w:type="gram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Снюс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вызывает очень быстрое привыкание и никотиновую зависимость.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Кроме того, такой табак </w:t>
      </w:r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очень канцерогенен</w:t>
      </w:r>
      <w:proofErr w:type="gram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Снюс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нитроамины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>. Их концентрация превышает в 100 раз ПДК. По данным исследований ACS (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American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Cancer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Society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) потребители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снюса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</w:t>
      </w:r>
      <w:r w:rsidRPr="004D7B86">
        <w:rPr>
          <w:rFonts w:ascii="Times New Roman" w:eastAsia="Times New Roman" w:hAnsi="Times New Roman" w:cs="Times New Roman"/>
          <w:sz w:val="26"/>
          <w:szCs w:val="26"/>
        </w:rPr>
        <w:lastRenderedPageBreak/>
        <w:t>у таких людей в разы увеличиваются шансы на инсульты и инфаркты.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Симптомы и внешние признаки: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ухудшение дыхательных функций,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раздражение слизистой оболочки глаз,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головные боли,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учащенное сердцебиение,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заложенность носа,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першение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в горле, кашель,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раздражительность,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потеря аппетита, головокружение и тошнота,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ухудшение мыслительных процессов, памяти,</w:t>
      </w:r>
    </w:p>
    <w:p w:rsidR="004D7B86" w:rsidRPr="004D7B86" w:rsidRDefault="004D7B86" w:rsidP="004D7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снижение внимания.</w:t>
      </w:r>
    </w:p>
    <w:p w:rsidR="004D7B86" w:rsidRPr="004D7B86" w:rsidRDefault="004D7B86" w:rsidP="004D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Последствия употребления бездымного табака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Употребление нюхательного табака вызывает серьезные заболевания носоглоточных путей.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Риск заболеть раком глотки и полости рта в 4 – 6 раз выше, чем у тех, кто его не употребляет.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Снафф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</w:r>
      <w:proofErr w:type="gramEnd"/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lastRenderedPageBreak/>
        <w:t>Ароматические добавки в табаке могут вызывать аллергические реакции.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Никотин, содержащийся в бездымном табаке, отрицательно влияет на репродуктивную </w:t>
      </w:r>
      <w:proofErr w:type="gramStart"/>
      <w:r w:rsidRPr="004D7B86">
        <w:rPr>
          <w:rFonts w:ascii="Times New Roman" w:eastAsia="Times New Roman" w:hAnsi="Times New Roman" w:cs="Times New Roman"/>
          <w:sz w:val="26"/>
          <w:szCs w:val="26"/>
        </w:rPr>
        <w:t>функцию</w:t>
      </w:r>
      <w:proofErr w:type="gram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как мужчин, так и женщин.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</w:r>
    </w:p>
    <w:p w:rsidR="004D7B86" w:rsidRPr="004D7B86" w:rsidRDefault="004D7B86" w:rsidP="004D7B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Вред от </w:t>
      </w:r>
      <w:proofErr w:type="spellStart"/>
      <w:r w:rsidRPr="004D7B86">
        <w:rPr>
          <w:rFonts w:ascii="Times New Roman" w:eastAsia="Times New Roman" w:hAnsi="Times New Roman" w:cs="Times New Roman"/>
          <w:sz w:val="26"/>
          <w:szCs w:val="26"/>
        </w:rPr>
        <w:t>снаффа</w:t>
      </w:r>
      <w:proofErr w:type="spellEnd"/>
      <w:r w:rsidRPr="004D7B86">
        <w:rPr>
          <w:rFonts w:ascii="Times New Roman" w:eastAsia="Times New Roman" w:hAnsi="Times New Roman" w:cs="Times New Roman"/>
          <w:sz w:val="26"/>
          <w:szCs w:val="26"/>
        </w:rPr>
        <w:t xml:space="preserve"> может представлять даже б</w:t>
      </w:r>
      <w:r w:rsidRPr="004D7B86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4D7B86">
        <w:rPr>
          <w:rFonts w:ascii="Times New Roman" w:eastAsia="Times New Roman" w:hAnsi="Times New Roman" w:cs="Times New Roman"/>
          <w:sz w:val="26"/>
          <w:szCs w:val="26"/>
        </w:rPr>
        <w:t>льшую угрозу, чем от сигарет, т.к. дозу табака трудно точно измерить и есть риск передозировки с последующими непредсказуемыми последствиями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7B86" w:rsidRDefault="004D7B86" w:rsidP="004D7B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B86" w:rsidRDefault="004D7B86" w:rsidP="004D7B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B86" w:rsidRDefault="004D7B86" w:rsidP="004D7B86">
      <w:pPr>
        <w:jc w:val="center"/>
        <w:rPr>
          <w:rFonts w:ascii="Times New Roman" w:hAnsi="Times New Roman"/>
        </w:rPr>
      </w:pPr>
      <w:r w:rsidRPr="004D7B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B86">
        <w:rPr>
          <w:rFonts w:ascii="Times New Roman" w:hAnsi="Times New Roman"/>
        </w:rPr>
        <w:t xml:space="preserve"> </w:t>
      </w:r>
    </w:p>
    <w:p w:rsidR="004D7B86" w:rsidRPr="00745CB1" w:rsidRDefault="004D7B86" w:rsidP="004D7B86">
      <w:pPr>
        <w:jc w:val="center"/>
        <w:rPr>
          <w:rFonts w:ascii="Times New Roman" w:hAnsi="Times New Roman"/>
        </w:rPr>
      </w:pPr>
      <w:r w:rsidRPr="00745CB1">
        <w:rPr>
          <w:rFonts w:ascii="Times New Roman" w:hAnsi="Times New Roman"/>
        </w:rPr>
        <w:t>Информацию подготовила</w:t>
      </w:r>
    </w:p>
    <w:p w:rsidR="004D7B86" w:rsidRPr="00745CB1" w:rsidRDefault="004D7B86" w:rsidP="004D7B86">
      <w:pPr>
        <w:jc w:val="center"/>
        <w:rPr>
          <w:rFonts w:ascii="Times New Roman" w:hAnsi="Times New Roman"/>
        </w:rPr>
      </w:pPr>
      <w:r w:rsidRPr="00745CB1">
        <w:rPr>
          <w:rFonts w:ascii="Times New Roman" w:hAnsi="Times New Roman"/>
        </w:rPr>
        <w:t>. педагог-психолог</w:t>
      </w:r>
    </w:p>
    <w:p w:rsidR="004D7B86" w:rsidRPr="00745CB1" w:rsidRDefault="004D7B86" w:rsidP="004D7B86">
      <w:pPr>
        <w:jc w:val="center"/>
        <w:rPr>
          <w:rFonts w:ascii="Times New Roman" w:hAnsi="Times New Roman"/>
        </w:rPr>
      </w:pPr>
      <w:r w:rsidRPr="00745CB1">
        <w:rPr>
          <w:rFonts w:ascii="Times New Roman" w:hAnsi="Times New Roman"/>
        </w:rPr>
        <w:t>Боровинских О.М.</w:t>
      </w:r>
    </w:p>
    <w:p w:rsidR="004D7B86" w:rsidRPr="00745CB1" w:rsidRDefault="004D7B86" w:rsidP="004D7B86">
      <w:pPr>
        <w:pStyle w:val="1"/>
        <w:jc w:val="center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745CB1">
        <w:rPr>
          <w:rStyle w:val="apple-style-span"/>
          <w:rFonts w:ascii="Times New Roman" w:hAnsi="Times New Roman"/>
          <w:color w:val="000000"/>
          <w:sz w:val="22"/>
          <w:szCs w:val="22"/>
        </w:rPr>
        <w:lastRenderedPageBreak/>
        <w:t xml:space="preserve">Муниципальное общеобразовательное учреждение </w:t>
      </w:r>
    </w:p>
    <w:p w:rsidR="004D7B86" w:rsidRDefault="004D7B86" w:rsidP="004D7B86">
      <w:pPr>
        <w:pStyle w:val="1"/>
        <w:jc w:val="center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745CB1">
        <w:rPr>
          <w:rStyle w:val="apple-style-span"/>
          <w:rFonts w:ascii="Times New Roman" w:hAnsi="Times New Roman"/>
          <w:color w:val="000000"/>
          <w:sz w:val="22"/>
          <w:szCs w:val="22"/>
        </w:rPr>
        <w:t>«Средняя общеобразовательная школа №16»</w:t>
      </w:r>
    </w:p>
    <w:p w:rsidR="004D7B86" w:rsidRDefault="004D7B86" w:rsidP="004D7B86">
      <w:pPr>
        <w:pStyle w:val="1"/>
        <w:jc w:val="center"/>
        <w:rPr>
          <w:rFonts w:ascii="Times New Roman" w:hAnsi="Times New Roman"/>
          <w:sz w:val="44"/>
          <w:szCs w:val="44"/>
        </w:rPr>
      </w:pPr>
    </w:p>
    <w:p w:rsidR="004D7B86" w:rsidRPr="008F24FB" w:rsidRDefault="004D7B86" w:rsidP="004D7B86">
      <w:pPr>
        <w:pStyle w:val="1"/>
        <w:jc w:val="center"/>
        <w:rPr>
          <w:rFonts w:ascii="Times New Roman" w:hAnsi="Times New Roman"/>
          <w:sz w:val="44"/>
          <w:szCs w:val="44"/>
        </w:rPr>
      </w:pPr>
      <w:r w:rsidRPr="008F24FB">
        <w:rPr>
          <w:rFonts w:ascii="Times New Roman" w:hAnsi="Times New Roman"/>
          <w:sz w:val="44"/>
          <w:szCs w:val="44"/>
        </w:rPr>
        <w:t>Информация для родителей о симптомах и признаках потребления наркотических средств</w:t>
      </w:r>
    </w:p>
    <w:p w:rsidR="004D7B86" w:rsidRDefault="004D7B86" w:rsidP="004D7B86">
      <w:pPr>
        <w:jc w:val="center"/>
      </w:pPr>
    </w:p>
    <w:p w:rsidR="004D7B86" w:rsidRDefault="004D7B86" w:rsidP="004D7B86">
      <w:pPr>
        <w:jc w:val="center"/>
      </w:pPr>
      <w:r w:rsidRPr="008F24FB">
        <w:rPr>
          <w:noProof/>
        </w:rPr>
        <w:drawing>
          <wp:inline distT="0" distB="0" distL="0" distR="0">
            <wp:extent cx="1144905" cy="1144905"/>
            <wp:effectExtent l="19050" t="0" r="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86" w:rsidRDefault="004D7B86" w:rsidP="004D7B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ПАВ</w:t>
      </w:r>
    </w:p>
    <w:p w:rsidR="004D7B86" w:rsidRDefault="004D7B86" w:rsidP="004D7B86">
      <w:pPr>
        <w:jc w:val="center"/>
      </w:pPr>
    </w:p>
    <w:p w:rsidR="004D7B86" w:rsidRDefault="004D7B86" w:rsidP="004D7B86">
      <w:pPr>
        <w:jc w:val="center"/>
      </w:pPr>
    </w:p>
    <w:p w:rsidR="004D7B86" w:rsidRDefault="004D7B86" w:rsidP="004D7B86">
      <w:pPr>
        <w:jc w:val="center"/>
      </w:pPr>
    </w:p>
    <w:p w:rsidR="004D7B86" w:rsidRPr="008F24FB" w:rsidRDefault="004D7B86" w:rsidP="004D7B86">
      <w:pPr>
        <w:jc w:val="center"/>
        <w:rPr>
          <w:rFonts w:ascii="Times New Roman" w:hAnsi="Times New Roman" w:cs="Times New Roman"/>
        </w:rPr>
      </w:pPr>
    </w:p>
    <w:p w:rsidR="004D7B86" w:rsidRPr="004D7B86" w:rsidRDefault="004D7B86" w:rsidP="004D7B8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4FB">
        <w:rPr>
          <w:rFonts w:ascii="Times New Roman" w:hAnsi="Times New Roman" w:cs="Times New Roman"/>
        </w:rPr>
        <w:t>Полевской, 2020 г</w:t>
      </w:r>
    </w:p>
    <w:sectPr w:rsidR="004D7B86" w:rsidRPr="004D7B86" w:rsidSect="004D7B86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E3E4C"/>
    <w:multiLevelType w:val="multilevel"/>
    <w:tmpl w:val="715C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A7110"/>
    <w:multiLevelType w:val="multilevel"/>
    <w:tmpl w:val="703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7B86"/>
    <w:rsid w:val="004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B86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7B86"/>
    <w:rPr>
      <w:b/>
      <w:bCs/>
    </w:rPr>
  </w:style>
  <w:style w:type="character" w:customStyle="1" w:styleId="10">
    <w:name w:val="Заголовок 1 Знак"/>
    <w:basedOn w:val="a0"/>
    <w:link w:val="1"/>
    <w:rsid w:val="004D7B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D7B86"/>
  </w:style>
  <w:style w:type="paragraph" w:styleId="a5">
    <w:name w:val="Balloon Text"/>
    <w:basedOn w:val="a"/>
    <w:link w:val="a6"/>
    <w:uiPriority w:val="99"/>
    <w:semiHidden/>
    <w:unhideWhenUsed/>
    <w:rsid w:val="004D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2020-04-15T04:21:00Z</dcterms:created>
  <dcterms:modified xsi:type="dcterms:W3CDTF">2020-04-15T04:23:00Z</dcterms:modified>
</cp:coreProperties>
</file>